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E3" w:rsidRDefault="007D6BE3" w:rsidP="007D6BE3">
      <w:pPr>
        <w:jc w:val="center"/>
        <w:rPr>
          <w:sz w:val="96"/>
          <w:szCs w:val="96"/>
        </w:rPr>
      </w:pPr>
      <w:bookmarkStart w:id="0" w:name="_GoBack"/>
      <w:bookmarkEnd w:id="0"/>
    </w:p>
    <w:p w:rsidR="007D6BE3" w:rsidRDefault="007D6BE3" w:rsidP="007D6BE3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PLAN PRACY ZESPOŁU SZKÓŁ NR 2 W WODZISŁAWIU ŚL </w:t>
      </w:r>
    </w:p>
    <w:p w:rsidR="007D6BE3" w:rsidRDefault="004D74D2" w:rsidP="007D6BE3">
      <w:pPr>
        <w:jc w:val="center"/>
        <w:rPr>
          <w:sz w:val="96"/>
          <w:szCs w:val="96"/>
        </w:rPr>
      </w:pPr>
      <w:r>
        <w:rPr>
          <w:sz w:val="96"/>
          <w:szCs w:val="96"/>
        </w:rPr>
        <w:t>W ROKU SZKOLNYM 2015/16</w:t>
      </w:r>
    </w:p>
    <w:p w:rsidR="007D6BE3" w:rsidRDefault="007D6BE3" w:rsidP="007D6BE3">
      <w:pPr>
        <w:jc w:val="center"/>
        <w:rPr>
          <w:sz w:val="96"/>
          <w:szCs w:val="96"/>
        </w:rPr>
      </w:pPr>
    </w:p>
    <w:p w:rsidR="007D6BE3" w:rsidRDefault="007D6BE3" w:rsidP="007D6BE3">
      <w:pPr>
        <w:jc w:val="center"/>
        <w:rPr>
          <w:sz w:val="28"/>
          <w:szCs w:val="28"/>
        </w:rPr>
      </w:pPr>
    </w:p>
    <w:p w:rsidR="007D6BE3" w:rsidRDefault="007D6BE3" w:rsidP="007D6BE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4"/>
        <w:gridCol w:w="1633"/>
        <w:gridCol w:w="5646"/>
        <w:gridCol w:w="4102"/>
        <w:gridCol w:w="2205"/>
      </w:tblGrid>
      <w:tr w:rsidR="007D6BE3" w:rsidTr="00A1522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E3" w:rsidRDefault="007D6BE3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L.P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E3" w:rsidRDefault="007D6BE3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CEL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E3" w:rsidRDefault="007D6BE3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DZIAŁANIA, ZADANIA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E3" w:rsidRDefault="007D6BE3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OCZEKIWANE REZULTATY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E3" w:rsidRDefault="007D6BE3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UWAGI</w:t>
            </w:r>
          </w:p>
        </w:tc>
      </w:tr>
      <w:tr w:rsidR="007D6BE3" w:rsidTr="00A1522C">
        <w:trPr>
          <w:cantSplit/>
          <w:trHeight w:val="97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E3" w:rsidRDefault="007D6BE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D6BE3" w:rsidRDefault="007D6BE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PODNOSZENIE JAKOŚCI PRACY SZKOŁY I </w:t>
            </w:r>
          </w:p>
          <w:p w:rsidR="007D6BE3" w:rsidRDefault="007D6BE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POSZERZANIE JEJ OFERTY 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 w:rsidP="0000357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7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Realizacja programów nauczania spójnych z programem wychowawczym i programem profilaktyki. 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D74D2" w:rsidRDefault="004D74D2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D74D2" w:rsidRDefault="004D74D2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D74D2" w:rsidRDefault="004D74D2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D74D2" w:rsidRDefault="004D74D2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D74D2" w:rsidRDefault="004D74D2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00357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7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Realizacja projektów unijnych, miejskich i innych</w:t>
            </w:r>
          </w:p>
          <w:p w:rsidR="007D6BE3" w:rsidRDefault="007D6BE3">
            <w:pPr>
              <w:pStyle w:val="Akapitzlist1"/>
              <w:spacing w:after="0" w:line="240" w:lineRule="auto"/>
              <w:ind w:left="373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00357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7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Właściwa realizacja przez nauczycieli  2 h z art. 42 KN i zajęć dodatkowych prowadzonych przez nauczycieli.</w:t>
            </w:r>
          </w:p>
          <w:p w:rsidR="007D6BE3" w:rsidRDefault="007D6BE3">
            <w:pPr>
              <w:pStyle w:val="Akapitzlist1"/>
              <w:spacing w:after="0" w:line="240" w:lineRule="auto"/>
              <w:ind w:left="373"/>
              <w:jc w:val="both"/>
              <w:rPr>
                <w:sz w:val="24"/>
                <w:szCs w:val="24"/>
                <w:lang w:eastAsia="en-US"/>
              </w:rPr>
            </w:pPr>
          </w:p>
          <w:p w:rsidR="004D74D2" w:rsidRDefault="004D74D2">
            <w:pPr>
              <w:pStyle w:val="Akapitzlist1"/>
              <w:spacing w:after="0" w:line="240" w:lineRule="auto"/>
              <w:ind w:left="373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ind w:left="373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00357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7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Rzetelna praca zespołów </w:t>
            </w:r>
            <w:proofErr w:type="spellStart"/>
            <w:r>
              <w:rPr>
                <w:sz w:val="24"/>
                <w:szCs w:val="24"/>
                <w:lang w:eastAsia="en-US"/>
              </w:rPr>
              <w:t>międzyprzedmiotowych</w:t>
            </w:r>
            <w:proofErr w:type="spellEnd"/>
            <w:r w:rsidR="001D50F1">
              <w:rPr>
                <w:sz w:val="24"/>
                <w:szCs w:val="24"/>
                <w:lang w:eastAsia="en-US"/>
              </w:rPr>
              <w:t xml:space="preserve"> i zadaniowych</w:t>
            </w:r>
            <w:r>
              <w:rPr>
                <w:sz w:val="24"/>
                <w:szCs w:val="24"/>
                <w:lang w:eastAsia="en-US"/>
              </w:rPr>
              <w:t>, opracowanie zadań w celu uzyska</w:t>
            </w:r>
            <w:r w:rsidR="001D50F1">
              <w:rPr>
                <w:sz w:val="24"/>
                <w:szCs w:val="24"/>
                <w:lang w:eastAsia="en-US"/>
              </w:rPr>
              <w:t xml:space="preserve">nia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D50F1">
              <w:rPr>
                <w:sz w:val="24"/>
                <w:szCs w:val="24"/>
                <w:lang w:eastAsia="en-US"/>
              </w:rPr>
              <w:t>wysokich efektów</w:t>
            </w:r>
            <w:r>
              <w:rPr>
                <w:sz w:val="24"/>
                <w:szCs w:val="24"/>
                <w:lang w:eastAsia="en-US"/>
              </w:rPr>
              <w:t xml:space="preserve"> pracy placówki</w:t>
            </w:r>
            <w:r w:rsidR="001D50F1">
              <w:rPr>
                <w:sz w:val="24"/>
                <w:szCs w:val="24"/>
                <w:lang w:eastAsia="en-US"/>
              </w:rPr>
              <w:t>. Efektywne działania wychowawcze i profilaktyczne. Regionalizm.</w:t>
            </w:r>
          </w:p>
          <w:p w:rsidR="007D6BE3" w:rsidRDefault="007D6BE3">
            <w:pPr>
              <w:pStyle w:val="Akapitzlist1"/>
              <w:spacing w:after="0" w:line="240" w:lineRule="auto"/>
              <w:ind w:left="373"/>
              <w:jc w:val="both"/>
              <w:rPr>
                <w:sz w:val="24"/>
                <w:szCs w:val="24"/>
                <w:lang w:eastAsia="en-US"/>
              </w:rPr>
            </w:pPr>
          </w:p>
          <w:p w:rsidR="004D74D2" w:rsidRDefault="004D74D2" w:rsidP="001D50F1">
            <w:pPr>
              <w:pStyle w:val="Akapitzlist1"/>
              <w:spacing w:after="0" w:line="240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  <w:p w:rsidR="001D50F1" w:rsidRDefault="001D50F1" w:rsidP="001D50F1">
            <w:pPr>
              <w:pStyle w:val="Akapitzlist1"/>
              <w:spacing w:after="0" w:line="240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00357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7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Sprawna i efektywna realizacja przez zespoły n-li szkoły podstawowej i gimnazjum wsparcia dla uczniów ze specyficzne potrzebami w tym z orzeczeniami o potrzebie kształcenia specjalnego</w:t>
            </w:r>
            <w:r w:rsidR="00A1522C">
              <w:rPr>
                <w:sz w:val="24"/>
                <w:szCs w:val="24"/>
                <w:lang w:eastAsia="en-US"/>
              </w:rPr>
              <w:t>.</w:t>
            </w:r>
          </w:p>
          <w:p w:rsidR="007D6BE3" w:rsidRDefault="007D6BE3">
            <w:pPr>
              <w:pStyle w:val="Akapitzlist1"/>
              <w:spacing w:after="0" w:line="240" w:lineRule="auto"/>
              <w:ind w:left="373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A1522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Realizacja projektów edukacyjnych</w:t>
            </w:r>
            <w:r w:rsidR="00A1522C">
              <w:rPr>
                <w:sz w:val="24"/>
                <w:szCs w:val="24"/>
                <w:lang w:eastAsia="en-US"/>
              </w:rPr>
              <w:t>.</w:t>
            </w:r>
          </w:p>
          <w:p w:rsidR="00A1522C" w:rsidRDefault="00A1522C" w:rsidP="00A1522C">
            <w:pPr>
              <w:pStyle w:val="Akapitzlist"/>
              <w:rPr>
                <w:sz w:val="24"/>
                <w:szCs w:val="24"/>
                <w:lang w:eastAsia="en-US"/>
              </w:rPr>
            </w:pPr>
          </w:p>
          <w:p w:rsidR="007D6BE3" w:rsidRPr="00A1522C" w:rsidRDefault="00A1522C" w:rsidP="00A1522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Realizacja programów podnoszących kreatywność ( zajęcia z kreatywności, zajęcia szachowe)</w:t>
            </w:r>
          </w:p>
          <w:p w:rsidR="007D6BE3" w:rsidRDefault="007D6BE3" w:rsidP="00A1522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Spotkania wszystkich organów szkoły. </w:t>
            </w:r>
          </w:p>
          <w:p w:rsidR="00A1522C" w:rsidRDefault="00A1522C" w:rsidP="00A1522C">
            <w:pPr>
              <w:pStyle w:val="Akapitzlist1"/>
              <w:spacing w:after="0" w:line="240" w:lineRule="auto"/>
              <w:ind w:left="928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A1522C">
            <w:pPr>
              <w:pStyle w:val="Akapitzlist1"/>
              <w:spacing w:after="0" w:line="240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</w:t>
            </w:r>
            <w:r w:rsidR="007D6BE3">
              <w:rPr>
                <w:sz w:val="24"/>
                <w:szCs w:val="24"/>
                <w:lang w:eastAsia="en-US"/>
              </w:rPr>
              <w:t>.  Doskonalenie się nauczycieli.</w:t>
            </w:r>
          </w:p>
          <w:p w:rsidR="007D6BE3" w:rsidRDefault="007D6BE3">
            <w:pPr>
              <w:pStyle w:val="Akapitzlist1"/>
              <w:spacing w:after="0" w:line="240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Zapoznawanie ze zmianami prawa oświatowego.</w:t>
            </w:r>
          </w:p>
          <w:p w:rsidR="00A1522C" w:rsidRDefault="00A1522C">
            <w:pPr>
              <w:pStyle w:val="Akapitzlist1"/>
              <w:spacing w:after="0" w:line="240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  <w:p w:rsidR="00A1522C" w:rsidRDefault="00A1522C">
            <w:pPr>
              <w:pStyle w:val="Akapitzlist1"/>
              <w:spacing w:after="0" w:line="240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Rozwój doradztwa zawodowego, doskonalenie n-li w tym zakresie</w:t>
            </w:r>
          </w:p>
          <w:p w:rsidR="007D6BE3" w:rsidRDefault="007D6BE3">
            <w:pPr>
              <w:pStyle w:val="Akapitzlist1"/>
              <w:spacing w:after="0" w:line="240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1.Wysokie wyniki sprawdzianów po szkole podstawowej i egzaminów gimnazjalnych. Możliwość kontynuowania nauki w wybranych szkołach ponadgimnazjalnych.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Stałe podnoszenie jakości pracy szkoły podstawowej i gimnazjum.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Pr="004D74D2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4D74D2">
              <w:rPr>
                <w:sz w:val="24"/>
                <w:szCs w:val="24"/>
                <w:lang w:eastAsia="en-US"/>
              </w:rPr>
              <w:t>2.Podniesienie jakości pracy szkoły, tworzenie oferty dodatkowej</w:t>
            </w:r>
          </w:p>
          <w:p w:rsidR="007D6BE3" w:rsidRPr="004D74D2" w:rsidRDefault="007D6BE3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:rsidR="007D6BE3" w:rsidRPr="004D74D2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4D74D2">
              <w:rPr>
                <w:sz w:val="24"/>
                <w:szCs w:val="24"/>
                <w:lang w:eastAsia="en-US"/>
              </w:rPr>
              <w:t>3.Rozwój zainteresowań, ograniczenie problemów dydaktycznych, sukcesy w konkursach przedmiotowych, artystycznych i sportowych</w:t>
            </w:r>
            <w:r w:rsidR="004D74D2" w:rsidRPr="004D74D2">
              <w:rPr>
                <w:sz w:val="24"/>
                <w:szCs w:val="24"/>
                <w:lang w:eastAsia="en-US"/>
              </w:rPr>
              <w:t>, zajęcia z kreatywności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D74D2" w:rsidRDefault="007D6BE3" w:rsidP="001D50F1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4.Wysokie wyniki sprawdzianu po szkole podstawowej i egzaminu </w:t>
            </w:r>
            <w:proofErr w:type="spellStart"/>
            <w:r>
              <w:rPr>
                <w:sz w:val="24"/>
                <w:szCs w:val="24"/>
                <w:lang w:eastAsia="en-US"/>
              </w:rPr>
              <w:t>gimnazjanego</w:t>
            </w:r>
            <w:proofErr w:type="spellEnd"/>
            <w:r>
              <w:rPr>
                <w:sz w:val="24"/>
                <w:szCs w:val="24"/>
                <w:lang w:eastAsia="en-US"/>
              </w:rPr>
              <w:t>. Zadowolenie uczniów i ich rodziców.</w:t>
            </w:r>
            <w:r w:rsidR="001D50F1">
              <w:rPr>
                <w:sz w:val="24"/>
                <w:szCs w:val="24"/>
                <w:lang w:eastAsia="en-US"/>
              </w:rPr>
              <w:t xml:space="preserve"> Zapobieganie problemom uzależnień i agresji. Podnoszenie kultury bycia. Tworzenie związania z „małą ojczyzną”</w:t>
            </w:r>
          </w:p>
          <w:p w:rsidR="00A1522C" w:rsidRDefault="00A1522C" w:rsidP="001D50F1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5.Ograniczenie problemów dydaktycznych i wychowawczych poprzez tworzenie grup wsparcia oraz prowadzenie zajęć rewalidacyjnych.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Rozwój umiejętności pracy w grupie, kreatywności i odpowiedzialności ucz.</w:t>
            </w:r>
          </w:p>
          <w:p w:rsidR="00A1522C" w:rsidRDefault="00A1522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:rsidR="00A1522C" w:rsidRDefault="00A1522C" w:rsidP="00A1522C">
            <w:pPr>
              <w:spacing w:after="0" w:line="240" w:lineRule="auto"/>
              <w:ind w:left="56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  <w:r w:rsidRPr="00A1522C">
              <w:rPr>
                <w:sz w:val="24"/>
                <w:szCs w:val="24"/>
                <w:lang w:eastAsia="en-US"/>
              </w:rPr>
              <w:t>Podn</w:t>
            </w:r>
            <w:r>
              <w:rPr>
                <w:sz w:val="24"/>
                <w:szCs w:val="24"/>
                <w:lang w:eastAsia="en-US"/>
              </w:rPr>
              <w:t>iesienie umiejętności uczniów.</w:t>
            </w:r>
          </w:p>
          <w:p w:rsidR="00A1522C" w:rsidRDefault="00A1522C" w:rsidP="00A1522C">
            <w:pPr>
              <w:spacing w:after="0" w:line="240" w:lineRule="auto"/>
              <w:ind w:left="568"/>
              <w:rPr>
                <w:sz w:val="24"/>
                <w:szCs w:val="24"/>
                <w:lang w:eastAsia="en-US"/>
              </w:rPr>
            </w:pPr>
          </w:p>
          <w:p w:rsidR="007D6BE3" w:rsidRDefault="00A1522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7D6BE3">
              <w:rPr>
                <w:sz w:val="24"/>
                <w:szCs w:val="24"/>
                <w:lang w:eastAsia="en-US"/>
              </w:rPr>
              <w:t>.Właściwe relacje w szkole.</w:t>
            </w:r>
          </w:p>
          <w:p w:rsidR="00A1522C" w:rsidRDefault="00A1522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:rsidR="007D6BE3" w:rsidRDefault="00A1522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7D6BE3">
              <w:rPr>
                <w:sz w:val="24"/>
                <w:szCs w:val="24"/>
                <w:lang w:eastAsia="en-US"/>
              </w:rPr>
              <w:t xml:space="preserve">.Podniesienie jakości pracy nauczycieli  szkoły, uzyskanie dodatkowych kwalifikacji. </w:t>
            </w:r>
          </w:p>
          <w:p w:rsidR="00A1522C" w:rsidRDefault="00A1522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Wspomaganie wyboru ścieżki zawodowej zgodnej z potrzebami rynku pracy.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E3" w:rsidRDefault="007D6BE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Zadania wynikające z ewaluacji wewnętrznej i zewnętrznej.</w:t>
            </w:r>
          </w:p>
        </w:tc>
      </w:tr>
      <w:tr w:rsidR="007D6BE3" w:rsidTr="00A1522C">
        <w:trPr>
          <w:cantSplit/>
          <w:trHeight w:val="680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E3" w:rsidRDefault="007D6BE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D6BE3" w:rsidRDefault="007D6BE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WŁAŚCIWE ZARZĄDZANIE SZKOŁĄ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 w:rsidP="00003571">
            <w:pPr>
              <w:pStyle w:val="Akapitzlist1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Prowadzenie założonego nadzoru pedagogicznego.</w:t>
            </w: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Ewaluacja wewnętrzna efektów pracy szkoły.</w:t>
            </w: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Ewaluacja realizowanych programów i projektów.</w:t>
            </w: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003571">
            <w:pPr>
              <w:pStyle w:val="Akapitzlist1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Właściwe relacje pomiędzy organami szkoły.</w:t>
            </w: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Współpraca w celu realizacji procesu dydaktyczno – wychowawczego.</w:t>
            </w: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Pr="00A1522C" w:rsidRDefault="007D6BE3" w:rsidP="008C418F">
            <w:pPr>
              <w:pStyle w:val="Akapitzlist1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A1522C">
              <w:rPr>
                <w:sz w:val="24"/>
                <w:szCs w:val="24"/>
                <w:lang w:eastAsia="en-US"/>
              </w:rPr>
              <w:t xml:space="preserve">Współpraca z  organem nadzorującym i prowadzącym. 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1522C" w:rsidRDefault="00A1522C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1522C" w:rsidRDefault="00A1522C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003571">
            <w:pPr>
              <w:pStyle w:val="Akapitzlist1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Współpraca z instytucjami zewnętrznymi.</w:t>
            </w: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1522C" w:rsidRDefault="00A1522C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1522C" w:rsidRDefault="00A1522C" w:rsidP="00A1522C">
            <w:pPr>
              <w:pStyle w:val="Akapitzlist1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Współpraca w ramach klastra Dzielnicy Stare Miasto.</w:t>
            </w:r>
          </w:p>
          <w:p w:rsidR="007D6BE3" w:rsidRDefault="007D6BE3">
            <w:pPr>
              <w:pStyle w:val="Akapitzlist1"/>
              <w:spacing w:after="0" w:line="240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003571">
            <w:pPr>
              <w:pStyle w:val="Akapitzlist1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Współpraca z Radą Dzielnicy Stare Miasto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1.Uzyskanie: 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informacji o pracy szkoły  </w:t>
            </w:r>
          </w:p>
          <w:p w:rsidR="007D6BE3" w:rsidRDefault="004D74D2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oceny spełniania przez </w:t>
            </w:r>
            <w:r w:rsidR="007D6BE3">
              <w:rPr>
                <w:sz w:val="24"/>
                <w:szCs w:val="24"/>
                <w:lang w:eastAsia="en-US"/>
              </w:rPr>
              <w:t>nią jej zadań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wskazówek do dalszej efektywnej pracy.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Stałe podnoszenie jakości pracy szkoły.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2.Efektywna realizacja procesu dydaktyczno – wychowawczego.    Spełnienie oczekiwań uczniów i rodziców wobec szkoły.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3.Dobra współpraca z organami zewnętrznymi.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Podnoszenie jakości pracy szkoły.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4.Właściwa realizacja zadań dydaktyczno – wychowawczych i opiekuńczych szkoły. Poszerzanie oferty i atrakcyjności szkoły. Ograniczenie problemów wychowawczych.</w:t>
            </w:r>
          </w:p>
          <w:p w:rsidR="007D6BE3" w:rsidRDefault="007D6BE3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:rsidR="00A1522C" w:rsidRDefault="0091647F" w:rsidP="00A1522C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  <w:r w:rsidR="00A1522C">
              <w:rPr>
                <w:sz w:val="24"/>
                <w:szCs w:val="24"/>
                <w:lang w:eastAsia="en-US"/>
              </w:rPr>
              <w:t>Podnoszenie jakości pracy szkoły.</w:t>
            </w:r>
          </w:p>
          <w:p w:rsidR="00A1522C" w:rsidRDefault="00A1522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:rsidR="00A1522C" w:rsidRDefault="00A1522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:rsidR="007D6BE3" w:rsidRDefault="0091647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7D6BE3">
              <w:rPr>
                <w:sz w:val="24"/>
                <w:szCs w:val="24"/>
                <w:lang w:eastAsia="en-US"/>
              </w:rPr>
              <w:t>. Pozyskiwanie środków finansowych dla szkoły oraz wsparcia w środowisku.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6BE3" w:rsidTr="00A1522C">
        <w:trPr>
          <w:cantSplit/>
          <w:trHeight w:val="113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E3" w:rsidRDefault="007D6BE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D6BE3" w:rsidRDefault="007D6BE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ZWIĘKSZENIE SKUTECZNOŚCI DZIAŁAŃ WYCHOWAWCZYCH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003571">
            <w:pPr>
              <w:pStyle w:val="Akapitzlist1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Sprawne funkcjonowanie rady pedagogicznej w tym zespołów wychowawczych w szkole podstawowej i gimnazjum.</w:t>
            </w: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003571">
            <w:pPr>
              <w:pStyle w:val="Akapitzlist1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Sprawne funkcjonowanie w gimnazjum i szkole podstawowej zespołów wsparcia dla uczniów ze specjalnymi </w:t>
            </w:r>
            <w:r w:rsidR="004D74D2">
              <w:rPr>
                <w:sz w:val="24"/>
                <w:szCs w:val="24"/>
                <w:lang w:eastAsia="en-US"/>
              </w:rPr>
              <w:t>potrzebami i</w:t>
            </w:r>
            <w:r>
              <w:rPr>
                <w:sz w:val="24"/>
                <w:szCs w:val="24"/>
                <w:lang w:eastAsia="en-US"/>
              </w:rPr>
              <w:t xml:space="preserve"> dot. problemów wychowawczych w tym działania wychowawcze zapobiegające zagrożeniom uzależnień</w:t>
            </w: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003571">
            <w:pPr>
              <w:pStyle w:val="Akapitzlist1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Wspieranie inicjatyw rady uczniowskiej.</w:t>
            </w: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003571">
            <w:pPr>
              <w:pStyle w:val="Akapitzlist1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Sprawne funkcjonowanie rzecznika praw ucznia.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003571">
            <w:pPr>
              <w:pStyle w:val="Akapitzlist1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Organizowanie akcji charytatywnych.</w:t>
            </w: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003571">
            <w:pPr>
              <w:pStyle w:val="Akapitzlist1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Wzmacnianie kontaktów w ramach comiesięcznych  konsultacji, zebrań z rodzicami i indywidualnych spotkań. Skuteczne kontaktowanie się z rodzicami za pomocą i-dziennika.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Ograniczenie problemów </w:t>
            </w:r>
            <w:proofErr w:type="spellStart"/>
            <w:r>
              <w:rPr>
                <w:sz w:val="24"/>
                <w:szCs w:val="24"/>
                <w:lang w:eastAsia="en-US"/>
              </w:rPr>
              <w:t>dydaktyczno</w:t>
            </w:r>
            <w:proofErr w:type="spellEnd"/>
            <w:r>
              <w:rPr>
                <w:sz w:val="24"/>
                <w:szCs w:val="24"/>
                <w:lang w:eastAsia="en-US"/>
              </w:rPr>
              <w:t>–wychowawczych, podniesienie frekwencji na zajęciach, ograniczanie zagrożeń.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2.Uzyskiwanie przez uczniów wyników na miarę ich możliwości,  wspomaganie psychologiczne, społeczne oraz kształtowanie postaw społecznych. Obniżenie zakresu problemów </w:t>
            </w:r>
            <w:proofErr w:type="spellStart"/>
            <w:r>
              <w:rPr>
                <w:sz w:val="24"/>
                <w:szCs w:val="24"/>
                <w:lang w:eastAsia="en-US"/>
              </w:rPr>
              <w:t>dydaktyczno</w:t>
            </w:r>
            <w:proofErr w:type="spellEnd"/>
            <w:r>
              <w:rPr>
                <w:sz w:val="24"/>
                <w:szCs w:val="24"/>
                <w:lang w:eastAsia="en-US"/>
              </w:rPr>
              <w:t>–wychowawczych, ograniczenie uzależnień.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1647F" w:rsidRDefault="0091647F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Pr="004D74D2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4D74D2">
              <w:rPr>
                <w:sz w:val="24"/>
                <w:szCs w:val="24"/>
                <w:lang w:eastAsia="en-US"/>
              </w:rPr>
              <w:t>. Dobra współpraca z uczniami, spełnianie wzajemny</w:t>
            </w:r>
            <w:r w:rsidR="004D74D2" w:rsidRPr="004D74D2">
              <w:rPr>
                <w:sz w:val="24"/>
                <w:szCs w:val="24"/>
                <w:lang w:eastAsia="en-US"/>
              </w:rPr>
              <w:t xml:space="preserve">ch oczekiwań w celu podnoszenia </w:t>
            </w:r>
            <w:r w:rsidRPr="004D74D2">
              <w:rPr>
                <w:sz w:val="24"/>
                <w:szCs w:val="24"/>
                <w:lang w:eastAsia="en-US"/>
              </w:rPr>
              <w:t>jakości pracy szkoły, jej atrakcyjności i zadowolenia uczniów.</w:t>
            </w:r>
          </w:p>
          <w:p w:rsidR="007D6BE3" w:rsidRPr="004D74D2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Pr="004D74D2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Dobra współpraca z uczniami, ustalanie problemów w celu w</w:t>
            </w:r>
            <w:r w:rsidR="004D74D2">
              <w:rPr>
                <w:sz w:val="24"/>
                <w:szCs w:val="24"/>
                <w:lang w:eastAsia="en-US"/>
              </w:rPr>
              <w:t xml:space="preserve">łaściwego egzekwowania prawa i </w:t>
            </w:r>
            <w:r>
              <w:rPr>
                <w:sz w:val="24"/>
                <w:szCs w:val="24"/>
                <w:lang w:eastAsia="en-US"/>
              </w:rPr>
              <w:t>podnoszenia jakości pracy szkoły.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5.Wykształcenie postaw prospołecznych, realizacja założeń programu wychowawczego i programu profilaktyki.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6.Zapobieganie problemom dydaktyczno- wychowawczym, podnoszenie efektów nauczania i wychowania.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6BE3" w:rsidTr="00A1522C">
        <w:trPr>
          <w:cantSplit/>
          <w:trHeight w:val="113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E3" w:rsidRDefault="007D6BE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D6BE3" w:rsidRDefault="007D6BE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ROZWÓJ BAZY MATERIALNEJ SZKOŁY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 w:rsidP="00003571">
            <w:pPr>
              <w:pStyle w:val="Akapitzlist1"/>
              <w:numPr>
                <w:ilvl w:val="0"/>
                <w:numId w:val="4"/>
              </w:numPr>
              <w:spacing w:after="0" w:line="240" w:lineRule="auto"/>
              <w:ind w:left="714" w:hanging="28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Wzbogacanie wyposażenia sal lekcyjnych, świetlicy  i bazy sportowej szkoły.</w:t>
            </w: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Pozyskiwanie środków zewnętrznych ( projekty, sponsorzy, wynajem pomieszczeń itd.).</w:t>
            </w: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Podejmowanie działań na rzecz budowy nowej sali gimnastycznej.</w:t>
            </w:r>
            <w:r w:rsidR="00D730ED">
              <w:rPr>
                <w:sz w:val="24"/>
                <w:szCs w:val="24"/>
                <w:lang w:eastAsia="en-US"/>
              </w:rPr>
              <w:t xml:space="preserve"> Rozbudowa</w:t>
            </w:r>
            <w:r w:rsidR="004D74D2">
              <w:rPr>
                <w:sz w:val="24"/>
                <w:szCs w:val="24"/>
                <w:lang w:eastAsia="en-US"/>
              </w:rPr>
              <w:t xml:space="preserve"> „siłowni pod chmurką”.</w:t>
            </w:r>
          </w:p>
          <w:p w:rsidR="004D74D2" w:rsidRDefault="004D74D2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003571">
            <w:pPr>
              <w:pStyle w:val="Akapitzlist1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Zapewnienie bezpiecznych i higienicznych warunków do nauki i pracy.</w:t>
            </w: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D74D2" w:rsidRDefault="004D74D2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D74D2" w:rsidRDefault="004D74D2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 w:rsidP="00003571">
            <w:pPr>
              <w:pStyle w:val="Akapitzlist1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Stała poprawa stanu technicznego i estetyki budynku szkoły.</w:t>
            </w:r>
          </w:p>
          <w:p w:rsidR="007D6BE3" w:rsidRDefault="007D6BE3">
            <w:pPr>
              <w:pStyle w:val="Akapitzlist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1.Uatrakcyjnienie zajęć lekcyjnych i pozalekcyjnych oraz podniesienie poziomu ich jakości, zw</w:t>
            </w:r>
            <w:r w:rsidR="00D730ED">
              <w:rPr>
                <w:sz w:val="24"/>
                <w:szCs w:val="24"/>
                <w:lang w:eastAsia="en-US"/>
              </w:rPr>
              <w:t>iększenie atrakcyjności szkoły i</w:t>
            </w:r>
            <w:r>
              <w:rPr>
                <w:sz w:val="24"/>
                <w:szCs w:val="24"/>
                <w:lang w:eastAsia="en-US"/>
              </w:rPr>
              <w:t xml:space="preserve"> podniesienie poziomu bezpieczeństwa uczniów.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1647F" w:rsidRDefault="0091647F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D74D2" w:rsidRDefault="004D74D2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Zmniejszanie wypadkowości i uzyskanie higienicznych warunków pracy i nauki</w:t>
            </w:r>
            <w:r w:rsidR="004D74D2">
              <w:rPr>
                <w:sz w:val="24"/>
                <w:szCs w:val="24"/>
                <w:lang w:eastAsia="en-US"/>
              </w:rPr>
              <w:t>, poprawa wyposażenia gabinetu higienistki szkolnej, utworzenie portierni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4D74D2" w:rsidRDefault="004D74D2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3.Poprawa wizerunku szkoły.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6BE3" w:rsidTr="00A1522C">
        <w:trPr>
          <w:cantSplit/>
          <w:trHeight w:val="113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E3" w:rsidRDefault="007D6BE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D6BE3" w:rsidRDefault="007D6BE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PROMOCJA SZKOŁY, TWORZENIE TRADYCJI SZKOŁY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>
            <w:pPr>
              <w:pStyle w:val="Akapitzlist1"/>
              <w:spacing w:after="0" w:line="240" w:lineRule="auto"/>
              <w:ind w:left="710" w:hanging="283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ind w:left="710" w:hanging="283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ind w:left="710" w:hanging="2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Przygotowanie obchodów Tygodnia Patronki Szkół-  Marii Skłodowskiej- Curie.</w:t>
            </w:r>
          </w:p>
          <w:p w:rsidR="007D6BE3" w:rsidRDefault="007D6BE3">
            <w:pPr>
              <w:pStyle w:val="Akapitzlist1"/>
              <w:spacing w:after="0" w:line="240" w:lineRule="auto"/>
              <w:ind w:left="710" w:hanging="283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ind w:left="710" w:hanging="283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ind w:left="710" w:hanging="2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Promowanie szkoły w środowisku i rozwijanie kontaktów z mediami. </w:t>
            </w:r>
          </w:p>
          <w:p w:rsidR="007D6BE3" w:rsidRDefault="007D6BE3">
            <w:pPr>
              <w:pStyle w:val="Akapitzlist1"/>
              <w:spacing w:after="0" w:line="240" w:lineRule="auto"/>
              <w:ind w:left="710" w:hanging="283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ind w:left="710" w:hanging="2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Prowadzenie strony internetowej  ZS Nr2, rozwijanie kontaktów z mediami.</w:t>
            </w:r>
          </w:p>
          <w:p w:rsidR="007D6BE3" w:rsidRDefault="007D6BE3">
            <w:pPr>
              <w:pStyle w:val="Akapitzlist1"/>
              <w:spacing w:after="0" w:line="240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pStyle w:val="Akapitzlist1"/>
              <w:spacing w:after="0" w:line="240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Wzbogacanie tradycji szkoły, promowanie szkół w środowisku, zapoznawanie z historią placówki.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 Pozyskiwanie uczniów, tworzenie dobrego wizerunku placówki.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Dostarczanie informacji o szkole.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6BE3" w:rsidTr="00A1522C">
        <w:trPr>
          <w:cantSplit/>
          <w:trHeight w:val="113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BE3" w:rsidRDefault="007D6BE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D6BE3" w:rsidRDefault="007D6BE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REALIZACJA WNIOSKÓW Z EWALUACJI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>
            <w:pPr>
              <w:pStyle w:val="Akapitzlist1"/>
              <w:spacing w:after="0" w:line="240" w:lineRule="auto"/>
              <w:ind w:left="710" w:hanging="2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Ewaluację wewnętrzną przeprowadzono w obszarze: </w:t>
            </w:r>
          </w:p>
          <w:p w:rsidR="007D6BE3" w:rsidRDefault="007D6BE3" w:rsidP="00003571">
            <w:pPr>
              <w:pStyle w:val="Akapitzlist1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Procesy edukacyjne są zorganizowane w sposób sprzyjający uczeniu się</w:t>
            </w:r>
          </w:p>
          <w:p w:rsidR="007D6BE3" w:rsidRDefault="007D6BE3">
            <w:pPr>
              <w:pStyle w:val="Akapitzlist1"/>
              <w:spacing w:after="0" w:line="240" w:lineRule="auto"/>
              <w:ind w:left="1147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Zadania i oczekiwane rezultaty zamieszczone w raporcie i d</w:t>
            </w:r>
            <w:r w:rsidR="001D50F1">
              <w:rPr>
                <w:sz w:val="24"/>
                <w:szCs w:val="24"/>
                <w:lang w:eastAsia="en-US"/>
              </w:rPr>
              <w:t xml:space="preserve">okumentacji z przeprowadzonych </w:t>
            </w:r>
            <w:r>
              <w:rPr>
                <w:sz w:val="24"/>
                <w:szCs w:val="24"/>
                <w:lang w:eastAsia="en-US"/>
              </w:rPr>
              <w:t>ewaluacji.</w:t>
            </w:r>
          </w:p>
          <w:p w:rsidR="007D6BE3" w:rsidRDefault="007D6BE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E3" w:rsidRDefault="007D6BE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D6BE3" w:rsidRDefault="007D6BE3" w:rsidP="007D6BE3">
      <w:pPr>
        <w:jc w:val="center"/>
        <w:rPr>
          <w:sz w:val="24"/>
          <w:szCs w:val="24"/>
        </w:rPr>
      </w:pPr>
    </w:p>
    <w:p w:rsidR="007D6BE3" w:rsidRDefault="007D6BE3" w:rsidP="007D6BE3"/>
    <w:p w:rsidR="007D6BE3" w:rsidRDefault="007D6BE3" w:rsidP="007D6BE3"/>
    <w:p w:rsidR="005A0D2F" w:rsidRDefault="005A0D2F"/>
    <w:sectPr w:rsidR="005A0D2F" w:rsidSect="007D6B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2065"/>
    <w:multiLevelType w:val="hybridMultilevel"/>
    <w:tmpl w:val="2A020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42C41"/>
    <w:multiLevelType w:val="hybridMultilevel"/>
    <w:tmpl w:val="818440C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04E9E"/>
    <w:multiLevelType w:val="hybridMultilevel"/>
    <w:tmpl w:val="DC729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A4274"/>
    <w:multiLevelType w:val="hybridMultilevel"/>
    <w:tmpl w:val="82161C2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EE4B8B"/>
    <w:multiLevelType w:val="hybridMultilevel"/>
    <w:tmpl w:val="2D72B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E3"/>
    <w:rsid w:val="001D50F1"/>
    <w:rsid w:val="003313B7"/>
    <w:rsid w:val="004D74D2"/>
    <w:rsid w:val="005A0D2F"/>
    <w:rsid w:val="007D6BE3"/>
    <w:rsid w:val="0091647F"/>
    <w:rsid w:val="00A1522C"/>
    <w:rsid w:val="00A4288A"/>
    <w:rsid w:val="00D7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1469D-C5DB-439D-819C-9960B9EE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6BE3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7D6BE3"/>
    <w:pPr>
      <w:ind w:left="720"/>
    </w:pPr>
  </w:style>
  <w:style w:type="paragraph" w:styleId="Akapitzlist">
    <w:name w:val="List Paragraph"/>
    <w:basedOn w:val="Normalny"/>
    <w:uiPriority w:val="34"/>
    <w:qFormat/>
    <w:rsid w:val="00A15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Użytkownik_2</cp:lastModifiedBy>
  <cp:revision>3</cp:revision>
  <dcterms:created xsi:type="dcterms:W3CDTF">2015-12-16T14:11:00Z</dcterms:created>
  <dcterms:modified xsi:type="dcterms:W3CDTF">2015-12-16T14:11:00Z</dcterms:modified>
</cp:coreProperties>
</file>